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DB" w:rsidRDefault="00FB2C07">
      <w:pPr>
        <w:pStyle w:val="20"/>
        <w:framePr w:w="9482" w:h="342" w:hRule="exact" w:wrap="none" w:vAnchor="page" w:hAnchor="page" w:x="1577" w:y="972"/>
        <w:shd w:val="clear" w:color="auto" w:fill="auto"/>
        <w:spacing w:after="0" w:line="280" w:lineRule="exact"/>
      </w:pPr>
      <w:r>
        <w:t>Приложение</w:t>
      </w:r>
    </w:p>
    <w:p w:rsidR="005857DB" w:rsidRDefault="00FB2C07">
      <w:pPr>
        <w:pStyle w:val="20"/>
        <w:framePr w:w="9482" w:h="720" w:hRule="exact" w:wrap="none" w:vAnchor="page" w:hAnchor="page" w:x="1577" w:y="1589"/>
        <w:shd w:val="clear" w:color="auto" w:fill="auto"/>
        <w:spacing w:after="0" w:line="331" w:lineRule="exact"/>
        <w:ind w:right="60"/>
        <w:jc w:val="center"/>
      </w:pPr>
      <w:r>
        <w:t>Отчёт о результатах деятельности антинаркотического движения</w:t>
      </w:r>
      <w:r>
        <w:br/>
        <w:t>муниципального образования Успенский район за I квартал 2023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4799"/>
        <w:gridCol w:w="1991"/>
        <w:gridCol w:w="1984"/>
      </w:tblGrid>
      <w:tr w:rsidR="005857DB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60" w:line="280" w:lineRule="exact"/>
              <w:ind w:left="140"/>
              <w:jc w:val="left"/>
            </w:pPr>
            <w:r>
              <w:rPr>
                <w:rStyle w:val="21"/>
              </w:rPr>
              <w:t>№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60" w:after="0" w:line="280" w:lineRule="exact"/>
              <w:ind w:left="140"/>
              <w:jc w:val="left"/>
            </w:pPr>
            <w:r>
              <w:rPr>
                <w:rStyle w:val="21"/>
              </w:rPr>
              <w:t>н/п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Наименование мероприятий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120" w:line="280" w:lineRule="exact"/>
              <w:jc w:val="center"/>
            </w:pPr>
            <w:r>
              <w:rPr>
                <w:rStyle w:val="21"/>
              </w:rPr>
              <w:t>Текущий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1"/>
              </w:rPr>
              <w:t>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0" w:lineRule="exact"/>
              <w:jc w:val="both"/>
            </w:pPr>
            <w:r>
              <w:rPr>
                <w:rStyle w:val="21"/>
              </w:rPr>
              <w:t>Аналогичный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0" w:lineRule="exact"/>
              <w:jc w:val="center"/>
            </w:pPr>
            <w:r>
              <w:rPr>
                <w:rStyle w:val="21"/>
              </w:rPr>
              <w:t>период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0" w:lineRule="exact"/>
              <w:jc w:val="center"/>
            </w:pPr>
            <w:r>
              <w:rPr>
                <w:rStyle w:val="21"/>
              </w:rPr>
              <w:t>прошлого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года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TrebuchetMS13pt"/>
              </w:rPr>
              <w:t>1</w:t>
            </w:r>
            <w:r>
              <w:rPr>
                <w:rStyle w:val="285pt"/>
              </w:rPr>
              <w:t>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 xml:space="preserve">Общее количество лидеров </w:t>
            </w:r>
            <w:r>
              <w:rPr>
                <w:rStyle w:val="21"/>
              </w:rPr>
              <w:t>антинаркотического волонтерского движения —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>] человек,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>лидер -Артюшина Алина Александровна, МКУ «ЦРМИ», 8(86140)5-55-01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</w:rPr>
              <w:t>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>Количество участников антинаркотического волонтерского движения муниципального образования Успенский район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30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120" w:lineRule="exact"/>
              <w:ind w:left="140"/>
              <w:jc w:val="left"/>
            </w:pPr>
            <w:r>
              <w:rPr>
                <w:rStyle w:val="2Garamond6pt"/>
                <w:lang w:val="ru-RU" w:eastAsia="ru-RU" w:bidi="ru-RU"/>
              </w:rPr>
              <w:t>о</w:t>
            </w:r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2CenturySchoolbook8pt1pt"/>
              </w:rPr>
              <w:t>J.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 xml:space="preserve">Общее </w:t>
            </w:r>
            <w:r>
              <w:rPr>
                <w:rStyle w:val="21"/>
              </w:rPr>
              <w:t>количество антинаркотических волонтерских движений муниципального образования Успенский район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</w:rPr>
              <w:t>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Наличие интернет-страницы в социальных сетях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both"/>
            </w:pPr>
            <w:hyperlink r:id="rId6" w:history="1">
              <w:r>
                <w:rPr>
                  <w:rStyle w:val="a3"/>
                  <w:lang w:val="en-US" w:eastAsia="en-US" w:bidi="en-US"/>
                </w:rPr>
                <w:t>https://vk.com/</w:t>
              </w:r>
            </w:hyperlink>
            <w:r>
              <w:rPr>
                <w:rStyle w:val="21"/>
                <w:lang w:val="en-US" w:eastAsia="en-US" w:bidi="en-US"/>
              </w:rPr>
              <w:t xml:space="preserve"> uspenskiy </w:t>
            </w:r>
            <w:r>
              <w:rPr>
                <w:rStyle w:val="21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both"/>
            </w:pPr>
            <w:hyperlink r:id="rId7" w:history="1">
              <w:r>
                <w:rPr>
                  <w:rStyle w:val="a3"/>
                  <w:lang w:val="en-US" w:eastAsia="en-US" w:bidi="en-US"/>
                </w:rPr>
                <w:t>https://vk.com/</w:t>
              </w:r>
            </w:hyperlink>
            <w:r>
              <w:rPr>
                <w:rStyle w:val="21"/>
                <w:lang w:val="en-US" w:eastAsia="en-US" w:bidi="en-US"/>
              </w:rPr>
              <w:t xml:space="preserve"> uspenskiy </w:t>
            </w:r>
            <w:r>
              <w:rPr>
                <w:rStyle w:val="21"/>
              </w:rPr>
              <w:t>17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2" w:h="13219" w:wrap="none" w:vAnchor="page" w:hAnchor="page" w:x="1577" w:y="2593"/>
              <w:rPr>
                <w:sz w:val="10"/>
                <w:szCs w:val="1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2" w:h="13219" w:wrap="none" w:vAnchor="page" w:hAnchor="page" w:x="1577" w:y="2593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60" w:line="280" w:lineRule="exact"/>
              <w:jc w:val="both"/>
            </w:pPr>
            <w:hyperlink r:id="rId8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D2104C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t</w:t>
              </w:r>
              <w:r w:rsidRPr="00D2104C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me</w:t>
              </w:r>
              <w:r w:rsidRPr="00D2104C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usp</w:t>
              </w:r>
            </w:hyperlink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60" w:after="0" w:line="280" w:lineRule="exact"/>
              <w:jc w:val="both"/>
            </w:pPr>
            <w:r>
              <w:rPr>
                <w:rStyle w:val="21"/>
                <w:lang w:val="en-US" w:eastAsia="en-US" w:bidi="en-US"/>
              </w:rPr>
              <w:t>molod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60" w:line="280" w:lineRule="exact"/>
              <w:jc w:val="both"/>
            </w:pPr>
            <w:hyperlink r:id="rId9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D2104C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t</w:t>
              </w:r>
              <w:r w:rsidRPr="00D2104C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me</w:t>
              </w:r>
              <w:r w:rsidRPr="00D2104C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usp</w:t>
              </w:r>
            </w:hyperlink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60" w:after="0" w:line="280" w:lineRule="exact"/>
              <w:jc w:val="both"/>
            </w:pPr>
            <w:r>
              <w:rPr>
                <w:rStyle w:val="21"/>
                <w:lang w:val="en-US" w:eastAsia="en-US" w:bidi="en-US"/>
              </w:rPr>
              <w:t>molod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2" w:h="13219" w:wrap="none" w:vAnchor="page" w:hAnchor="page" w:x="1577" w:y="2593"/>
              <w:rPr>
                <w:sz w:val="10"/>
                <w:szCs w:val="1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2" w:h="13219" w:wrap="none" w:vAnchor="page" w:hAnchor="page" w:x="1577" w:y="2593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60" w:line="280" w:lineRule="exact"/>
              <w:jc w:val="both"/>
            </w:pPr>
            <w:hyperlink r:id="rId10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D2104C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ok</w:t>
              </w:r>
              <w:r w:rsidRPr="00D2104C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  <w:r w:rsidRPr="00D2104C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us</w:t>
              </w:r>
            </w:hyperlink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60" w:after="0" w:line="280" w:lineRule="exact"/>
              <w:jc w:val="both"/>
            </w:pPr>
            <w:r>
              <w:rPr>
                <w:rStyle w:val="21"/>
                <w:lang w:val="en-US" w:eastAsia="en-US" w:bidi="en-US"/>
              </w:rPr>
              <w:t>penkaodm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60" w:line="280" w:lineRule="exact"/>
              <w:jc w:val="both"/>
            </w:pPr>
            <w:hyperlink r:id="rId11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D2104C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ok</w:t>
              </w:r>
              <w:r w:rsidRPr="00D2104C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  <w:r w:rsidRPr="00D2104C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us</w:t>
              </w:r>
            </w:hyperlink>
          </w:p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before="60" w:after="0" w:line="280" w:lineRule="exact"/>
              <w:jc w:val="both"/>
            </w:pPr>
            <w:r>
              <w:rPr>
                <w:rStyle w:val="21"/>
                <w:lang w:val="en-US" w:eastAsia="en-US" w:bidi="en-US"/>
              </w:rPr>
              <w:t>penkaodm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13" w:lineRule="exact"/>
              <w:jc w:val="left"/>
            </w:pPr>
            <w:r>
              <w:rPr>
                <w:rStyle w:val="21"/>
              </w:rPr>
              <w:t>Количество</w:t>
            </w:r>
            <w:r>
              <w:rPr>
                <w:rStyle w:val="21"/>
              </w:rPr>
              <w:t xml:space="preserve"> выявленных надписей пронаркотическиесодержания на зданиях и сооружениях, из них: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0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5.1.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Удалено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120" w:lineRule="exact"/>
              <w:jc w:val="center"/>
            </w:pPr>
            <w:r>
              <w:rPr>
                <w:rStyle w:val="2Garamond6pt"/>
              </w:rPr>
              <w:t>-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Общее количество выявленных интернет страниц, посредством которых осуществляется противоправная пронаркотическая деятельность, из них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21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2" w:h="13219" w:wrap="none" w:vAnchor="page" w:hAnchor="page" w:x="1577" w:y="2593"/>
              <w:rPr>
                <w:sz w:val="10"/>
                <w:szCs w:val="1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заблокировано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  <w:lang w:val="en-US" w:eastAsia="en-US" w:bidi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40" w:lineRule="exact"/>
              <w:jc w:val="center"/>
            </w:pPr>
            <w:r>
              <w:rPr>
                <w:rStyle w:val="2LucidaSansUnicode12pt-1pt"/>
                <w:lang w:val="en-US" w:eastAsia="en-US" w:bidi="en-US"/>
              </w:rPr>
              <w:t>21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Общее количество материалов антинаркотической направленности, размещенных в социальных сетях, из них в: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2" w:h="13219" w:wrap="none" w:vAnchor="page" w:hAnchor="page" w:x="1577" w:y="2593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289</w:t>
            </w:r>
          </w:p>
        </w:tc>
      </w:tr>
    </w:tbl>
    <w:p w:rsidR="005857DB" w:rsidRDefault="005857DB">
      <w:pPr>
        <w:rPr>
          <w:sz w:val="2"/>
          <w:szCs w:val="2"/>
        </w:rPr>
        <w:sectPr w:rsidR="00585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4802"/>
        <w:gridCol w:w="1987"/>
        <w:gridCol w:w="1987"/>
      </w:tblGrid>
      <w:tr w:rsidR="005857DB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lastRenderedPageBreak/>
              <w:t>7.1.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«Вконтакте»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109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7.2.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D2104C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« Од но к л ас</w:t>
            </w:r>
            <w:bookmarkStart w:id="0" w:name="_GoBack"/>
            <w:bookmarkEnd w:id="0"/>
            <w:r w:rsidR="00FB2C07">
              <w:rPr>
                <w:rStyle w:val="21"/>
              </w:rPr>
              <w:t xml:space="preserve"> н и 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89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7.3.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Иные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91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line="280" w:lineRule="exact"/>
              <w:jc w:val="both"/>
            </w:pPr>
            <w:r>
              <w:rPr>
                <w:rStyle w:val="21"/>
              </w:rPr>
              <w:t>8.</w:t>
            </w:r>
          </w:p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before="420" w:after="0" w:line="280" w:lineRule="exact"/>
              <w:jc w:val="both"/>
            </w:pPr>
            <w:r>
              <w:rPr>
                <w:rStyle w:val="21"/>
              </w:rPr>
              <w:t>9.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 xml:space="preserve">11ринято </w:t>
            </w:r>
            <w:r>
              <w:rPr>
                <w:rStyle w:val="21"/>
              </w:rPr>
              <w:t>участие в заседании антинаркотической комиссии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1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7DB" w:rsidRDefault="005857DB">
            <w:pPr>
              <w:framePr w:w="9475" w:h="10782" w:wrap="none" w:vAnchor="page" w:hAnchor="page" w:x="1577" w:y="955"/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4" w:lineRule="exact"/>
              <w:jc w:val="center"/>
            </w:pPr>
            <w:r>
              <w:rPr>
                <w:rStyle w:val="21"/>
              </w:rPr>
              <w:t>Общее количество мероприятий антинаркотической направленности проведенных по инициативе лидера волонтерских движсний(фотография и краткое содержание одного из проводимых мероприятий- прилагается)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both"/>
            </w:pPr>
            <w:r>
              <w:rPr>
                <w:rStyle w:val="213pt1pt"/>
              </w:rPr>
              <w:t>10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>Количество мероприятий по профилактике наркомании по плану муниципального образования Успенский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13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both"/>
            </w:pPr>
            <w:r>
              <w:rPr>
                <w:rStyle w:val="213pt1pt"/>
              </w:rPr>
              <w:t>11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Принято участие 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13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0" w:lineRule="exact"/>
              <w:jc w:val="both"/>
            </w:pP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 xml:space="preserve"> </w:t>
            </w: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 xml:space="preserve">. </w:t>
            </w: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4" w:lineRule="exact"/>
              <w:jc w:val="center"/>
            </w:pPr>
            <w:r>
              <w:rPr>
                <w:rStyle w:val="21"/>
              </w:rPr>
              <w:t>Разработка социальной рекламы, видеороликов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17" w:lineRule="exact"/>
              <w:jc w:val="both"/>
            </w:pP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 xml:space="preserve"> </w:t>
            </w: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 xml:space="preserve">. </w:t>
            </w:r>
            <w:r>
              <w:rPr>
                <w:rStyle w:val="21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 xml:space="preserve">Проведение социологического опроса (тематика </w:t>
            </w:r>
            <w:r>
              <w:rPr>
                <w:rStyle w:val="21"/>
              </w:rPr>
              <w:t>социологического исследования)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12.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Оказано содействие правоохранительным органам: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6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120" w:line="260" w:lineRule="exact"/>
              <w:jc w:val="both"/>
            </w:pPr>
            <w:r>
              <w:rPr>
                <w:rStyle w:val="213pt1pt"/>
              </w:rPr>
              <w:t>12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before="120" w:after="0" w:line="260" w:lineRule="exact"/>
              <w:jc w:val="both"/>
            </w:pPr>
            <w:r>
              <w:rPr>
                <w:rStyle w:val="213pt1pt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4" w:lineRule="exact"/>
              <w:jc w:val="center"/>
            </w:pPr>
            <w:r>
              <w:rPr>
                <w:rStyle w:val="21"/>
              </w:rPr>
              <w:t>Принято участие в организации и проведении профилактических акций, проводимых по инициативе ГУ МВД РФ по Краснодарскому краю в Успенском районе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5857DB">
        <w:tblPrEx>
          <w:tblCellMar>
            <w:top w:w="0" w:type="dxa"/>
            <w:bottom w:w="0" w:type="dxa"/>
          </w:tblCellMar>
        </w:tblPrEx>
        <w:trPr>
          <w:trHeight w:hRule="exact" w:val="13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60" w:line="280" w:lineRule="exact"/>
              <w:jc w:val="both"/>
            </w:pPr>
            <w:r>
              <w:rPr>
                <w:rStyle w:val="21"/>
              </w:rPr>
              <w:t>12.</w:t>
            </w:r>
          </w:p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before="60" w:after="0" w:line="280" w:lineRule="exact"/>
              <w:jc w:val="both"/>
            </w:pPr>
            <w:r>
              <w:rPr>
                <w:rStyle w:val="21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Предоставлении информации о фактах незаконного оборота наркотиков, ставшей известной в процессе своей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7DB" w:rsidRDefault="00FB2C07">
            <w:pPr>
              <w:pStyle w:val="20"/>
              <w:framePr w:w="9475" w:h="10782" w:wrap="none" w:vAnchor="page" w:hAnchor="page" w:x="1577" w:y="955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t>0</w:t>
            </w:r>
          </w:p>
        </w:tc>
      </w:tr>
    </w:tbl>
    <w:p w:rsidR="005857DB" w:rsidRDefault="00FB2C07">
      <w:pPr>
        <w:pStyle w:val="20"/>
        <w:framePr w:wrap="none" w:vAnchor="page" w:hAnchor="page" w:x="1696" w:y="12661"/>
        <w:shd w:val="clear" w:color="auto" w:fill="auto"/>
        <w:spacing w:after="0" w:line="280" w:lineRule="exact"/>
        <w:jc w:val="left"/>
      </w:pPr>
      <w:r>
        <w:t>I1ачальник отдела</w:t>
      </w:r>
    </w:p>
    <w:p w:rsidR="005857DB" w:rsidRDefault="00FB2C07">
      <w:pPr>
        <w:pStyle w:val="20"/>
        <w:framePr w:wrap="none" w:vAnchor="page" w:hAnchor="page" w:x="9022" w:y="12668"/>
        <w:shd w:val="clear" w:color="auto" w:fill="auto"/>
        <w:spacing w:after="0" w:line="280" w:lineRule="exact"/>
        <w:jc w:val="left"/>
      </w:pPr>
      <w:r>
        <w:t>А.А. Ишин</w:t>
      </w:r>
    </w:p>
    <w:p w:rsidR="005857DB" w:rsidRDefault="005857DB">
      <w:pPr>
        <w:rPr>
          <w:sz w:val="2"/>
          <w:szCs w:val="2"/>
        </w:rPr>
      </w:pPr>
    </w:p>
    <w:sectPr w:rsidR="005857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07" w:rsidRDefault="00FB2C07">
      <w:r>
        <w:separator/>
      </w:r>
    </w:p>
  </w:endnote>
  <w:endnote w:type="continuationSeparator" w:id="0">
    <w:p w:rsidR="00FB2C07" w:rsidRDefault="00FB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07" w:rsidRDefault="00FB2C07"/>
  </w:footnote>
  <w:footnote w:type="continuationSeparator" w:id="0">
    <w:p w:rsidR="00FB2C07" w:rsidRDefault="00FB2C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DB"/>
    <w:rsid w:val="005857DB"/>
    <w:rsid w:val="00D2104C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6EC2-B866-42D7-98E6-69DF0335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LucidaSansUnicode12pt-1pt">
    <w:name w:val="Основной текст (2) + Lucida Sans Unicode;12 pt;Интервал -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6pt">
    <w:name w:val="Основной текст (2) + Garamond;6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enturySchoolbook8pt1pt">
    <w:name w:val="Основной текст (2) + Century Schoolbook;8 pt;Полужирный;Интервал 1 pt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" TargetMode="External"/><Relationship Id="rId11" Type="http://schemas.openxmlformats.org/officeDocument/2006/relationships/hyperlink" Target="https://ok.ru/u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u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D</dc:creator>
  <cp:lastModifiedBy>dan4an77@mail.ru</cp:lastModifiedBy>
  <cp:revision>2</cp:revision>
  <dcterms:created xsi:type="dcterms:W3CDTF">2023-05-03T12:28:00Z</dcterms:created>
  <dcterms:modified xsi:type="dcterms:W3CDTF">2023-05-03T12:28:00Z</dcterms:modified>
</cp:coreProperties>
</file>